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0B90" w14:textId="77777777" w:rsidR="00A713C9" w:rsidRPr="00BA7594" w:rsidRDefault="00A713C9" w:rsidP="001A6453">
      <w:pPr>
        <w:pStyle w:val="Heading1"/>
        <w:rPr>
          <w:rFonts w:ascii="Calibri" w:hAnsi="Calibri"/>
        </w:rPr>
      </w:pPr>
      <w:r w:rsidRPr="00BA7594">
        <w:rPr>
          <w:rFonts w:ascii="Calibri" w:hAnsi="Calibri"/>
        </w:rPr>
        <w:t xml:space="preserve">Sponsor-Subsidized Attendance at a Sponsor’s Training / </w:t>
      </w:r>
      <w:r w:rsidR="001A6453" w:rsidRPr="00BA7594">
        <w:rPr>
          <w:rFonts w:ascii="Calibri" w:hAnsi="Calibri"/>
        </w:rPr>
        <w:br/>
      </w:r>
      <w:r w:rsidRPr="00BA7594">
        <w:rPr>
          <w:rFonts w:ascii="Calibri" w:hAnsi="Calibri"/>
        </w:rPr>
        <w:t>Educational Meeting</w:t>
      </w:r>
    </w:p>
    <w:p w14:paraId="5BD84DAE" w14:textId="77777777" w:rsidR="00A713C9" w:rsidRPr="00906639" w:rsidRDefault="00A713C9" w:rsidP="00A713C9">
      <w:pPr>
        <w:widowControl/>
        <w:suppressAutoHyphens w:val="0"/>
        <w:autoSpaceDE w:val="0"/>
        <w:autoSpaceDN w:val="0"/>
        <w:adjustRightInd w:val="0"/>
        <w:rPr>
          <w:rFonts w:ascii="Arial" w:eastAsia="Times New Roman" w:hAnsi="Arial" w:cs="Arial"/>
          <w:kern w:val="0"/>
          <w:sz w:val="20"/>
          <w:szCs w:val="20"/>
        </w:rPr>
      </w:pPr>
    </w:p>
    <w:p w14:paraId="1428F929" w14:textId="77777777" w:rsidR="00A713C9" w:rsidRPr="00BA7594" w:rsidRDefault="00A713C9" w:rsidP="00A713C9">
      <w:pPr>
        <w:widowControl/>
        <w:suppressAutoHyphens w:val="0"/>
        <w:autoSpaceDE w:val="0"/>
        <w:autoSpaceDN w:val="0"/>
        <w:adjustRightInd w:val="0"/>
        <w:jc w:val="both"/>
        <w:rPr>
          <w:rFonts w:ascii="Calibri" w:eastAsia="Times New Roman" w:hAnsi="Calibri" w:cs="Arial"/>
          <w:kern w:val="0"/>
          <w:sz w:val="22"/>
          <w:szCs w:val="22"/>
        </w:rPr>
      </w:pPr>
      <w:r w:rsidRPr="00BA7594">
        <w:rPr>
          <w:rFonts w:ascii="Calibri" w:eastAsia="Times New Roman" w:hAnsi="Calibri" w:cs="Arial"/>
          <w:kern w:val="0"/>
          <w:sz w:val="22"/>
          <w:szCs w:val="22"/>
        </w:rPr>
        <w:t>FINRA requires that, sponsor-subsidized attendance at a sponsor’s training/educational meeting must be preapproved by FINRA Member Firms’ Compliance Departments. Sponsors are required to provide prior written notice of any proposed training/educational meeting. Please review the details of the proposed event (detailed agenda is attached) to ensure that it meets with your internal policies and procedures. If Clark Capital is authorized to extend an invitation to your Registered Representatives (see attached list), please notify C</w:t>
      </w:r>
      <w:r w:rsidR="00192560" w:rsidRPr="00BA7594">
        <w:rPr>
          <w:rFonts w:ascii="Calibri" w:eastAsia="Times New Roman" w:hAnsi="Calibri" w:cs="Arial"/>
          <w:kern w:val="0"/>
          <w:sz w:val="22"/>
          <w:szCs w:val="22"/>
        </w:rPr>
        <w:t xml:space="preserve">lark Capital </w:t>
      </w:r>
      <w:r w:rsidRPr="00BA7594">
        <w:rPr>
          <w:rFonts w:ascii="Calibri" w:eastAsia="Times New Roman" w:hAnsi="Calibri" w:cs="Arial"/>
          <w:kern w:val="0"/>
          <w:sz w:val="22"/>
          <w:szCs w:val="22"/>
        </w:rPr>
        <w:t>of your approval by signing and dating this form in the referenced area below and return to Clark Capital</w:t>
      </w:r>
      <w:r w:rsidR="00192560" w:rsidRPr="00BA7594">
        <w:rPr>
          <w:rFonts w:ascii="Calibri" w:eastAsia="Times New Roman" w:hAnsi="Calibri" w:cs="Arial"/>
          <w:kern w:val="0"/>
          <w:sz w:val="22"/>
          <w:szCs w:val="22"/>
        </w:rPr>
        <w:t>.</w:t>
      </w:r>
    </w:p>
    <w:p w14:paraId="02EB516C" w14:textId="77777777" w:rsidR="00A713C9" w:rsidRPr="00BA7594" w:rsidRDefault="00A713C9" w:rsidP="00A713C9">
      <w:pPr>
        <w:widowControl/>
        <w:suppressAutoHyphens w:val="0"/>
        <w:autoSpaceDE w:val="0"/>
        <w:autoSpaceDN w:val="0"/>
        <w:adjustRightInd w:val="0"/>
        <w:rPr>
          <w:rFonts w:ascii="Calibri" w:eastAsia="Times New Roman" w:hAnsi="Calibri" w:cs="Arial"/>
          <w:kern w:val="0"/>
          <w:sz w:val="22"/>
          <w:szCs w:val="22"/>
        </w:rPr>
      </w:pPr>
    </w:p>
    <w:p w14:paraId="189F4034" w14:textId="77777777" w:rsidR="00A713C9" w:rsidRPr="00BA7594" w:rsidRDefault="00A713C9" w:rsidP="00A713C9">
      <w:pPr>
        <w:widowControl/>
        <w:suppressAutoHyphens w:val="0"/>
        <w:autoSpaceDE w:val="0"/>
        <w:autoSpaceDN w:val="0"/>
        <w:adjustRightInd w:val="0"/>
        <w:rPr>
          <w:rFonts w:ascii="Calibri" w:eastAsia="Times New Roman" w:hAnsi="Calibri" w:cs="Arial"/>
          <w:kern w:val="0"/>
          <w:sz w:val="22"/>
          <w:szCs w:val="22"/>
        </w:rPr>
      </w:pPr>
      <w:r w:rsidRPr="00BA7594">
        <w:rPr>
          <w:rFonts w:ascii="Calibri" w:eastAsia="Times New Roman" w:hAnsi="Calibri" w:cs="Arial"/>
          <w:kern w:val="0"/>
          <w:sz w:val="22"/>
          <w:szCs w:val="22"/>
        </w:rPr>
        <w:t>The following information is provided for Compliance review:</w:t>
      </w:r>
    </w:p>
    <w:p w14:paraId="306EC590" w14:textId="77777777" w:rsidR="00A713C9" w:rsidRPr="00BA7594" w:rsidRDefault="00A713C9" w:rsidP="00A713C9">
      <w:pPr>
        <w:widowControl/>
        <w:suppressAutoHyphens w:val="0"/>
        <w:autoSpaceDE w:val="0"/>
        <w:autoSpaceDN w:val="0"/>
        <w:adjustRightInd w:val="0"/>
        <w:rPr>
          <w:rFonts w:ascii="Calibri" w:eastAsia="Times New Roman" w:hAnsi="Calibri" w:cs="Arial"/>
          <w:kern w:val="0"/>
          <w:sz w:val="22"/>
          <w:szCs w:val="22"/>
        </w:rPr>
      </w:pPr>
    </w:p>
    <w:p w14:paraId="249DF869" w14:textId="77777777" w:rsidR="00A713C9" w:rsidRPr="00BA7594" w:rsidRDefault="001A6453" w:rsidP="00E15538">
      <w:pPr>
        <w:widowControl/>
        <w:tabs>
          <w:tab w:val="right" w:pos="1980"/>
          <w:tab w:val="left" w:pos="2250"/>
        </w:tabs>
        <w:suppressAutoHyphens w:val="0"/>
        <w:autoSpaceDE w:val="0"/>
        <w:autoSpaceDN w:val="0"/>
        <w:adjustRightInd w:val="0"/>
        <w:spacing w:after="80"/>
        <w:ind w:firstLine="720"/>
        <w:rPr>
          <w:rFonts w:ascii="Calibri" w:eastAsia="Times New Roman" w:hAnsi="Calibri" w:cs="Arial"/>
          <w:kern w:val="0"/>
          <w:sz w:val="22"/>
          <w:szCs w:val="22"/>
        </w:rPr>
      </w:pPr>
      <w:r w:rsidRPr="00BA7594">
        <w:rPr>
          <w:rFonts w:ascii="Calibri" w:eastAsia="Times New Roman" w:hAnsi="Calibri" w:cs="Arial"/>
          <w:b/>
          <w:kern w:val="0"/>
          <w:sz w:val="22"/>
          <w:szCs w:val="22"/>
        </w:rPr>
        <w:tab/>
      </w:r>
      <w:r w:rsidR="00A713C9" w:rsidRPr="00BA7594">
        <w:rPr>
          <w:rFonts w:ascii="Calibri" w:eastAsia="Times New Roman" w:hAnsi="Calibri" w:cs="Arial"/>
          <w:b/>
          <w:kern w:val="0"/>
          <w:sz w:val="22"/>
          <w:szCs w:val="22"/>
        </w:rPr>
        <w:t>Sponsor Name:</w:t>
      </w:r>
      <w:r w:rsidRPr="00BA7594">
        <w:rPr>
          <w:rFonts w:ascii="Calibri" w:eastAsia="Times New Roman" w:hAnsi="Calibri" w:cs="Arial"/>
          <w:kern w:val="0"/>
          <w:sz w:val="22"/>
          <w:szCs w:val="22"/>
        </w:rPr>
        <w:tab/>
      </w:r>
      <w:r w:rsidR="00A713C9" w:rsidRPr="00BA7594">
        <w:rPr>
          <w:rFonts w:ascii="Calibri" w:eastAsia="Times New Roman" w:hAnsi="Calibri" w:cs="Arial"/>
          <w:kern w:val="0"/>
          <w:sz w:val="22"/>
          <w:szCs w:val="22"/>
        </w:rPr>
        <w:t xml:space="preserve">Clark </w:t>
      </w:r>
      <w:r w:rsidR="00145DE9" w:rsidRPr="00BA7594">
        <w:rPr>
          <w:rFonts w:ascii="Calibri" w:eastAsia="Times New Roman" w:hAnsi="Calibri" w:cs="Arial"/>
          <w:kern w:val="0"/>
          <w:sz w:val="22"/>
          <w:szCs w:val="22"/>
        </w:rPr>
        <w:t>C</w:t>
      </w:r>
      <w:r w:rsidR="00A713C9" w:rsidRPr="00BA7594">
        <w:rPr>
          <w:rFonts w:ascii="Calibri" w:eastAsia="Times New Roman" w:hAnsi="Calibri" w:cs="Arial"/>
          <w:kern w:val="0"/>
          <w:sz w:val="22"/>
          <w:szCs w:val="22"/>
        </w:rPr>
        <w:t>apital Management Group, Inc</w:t>
      </w:r>
      <w:r w:rsidRPr="00BA7594">
        <w:rPr>
          <w:rFonts w:ascii="Calibri" w:eastAsia="Times New Roman" w:hAnsi="Calibri" w:cs="Arial"/>
          <w:kern w:val="0"/>
          <w:sz w:val="22"/>
          <w:szCs w:val="22"/>
        </w:rPr>
        <w:t>.</w:t>
      </w:r>
    </w:p>
    <w:p w14:paraId="5B4F987A" w14:textId="77777777" w:rsidR="00A713C9" w:rsidRPr="00BA7594" w:rsidRDefault="001A6453" w:rsidP="00E15538">
      <w:pPr>
        <w:widowControl/>
        <w:tabs>
          <w:tab w:val="right" w:pos="1980"/>
          <w:tab w:val="left" w:pos="2250"/>
        </w:tabs>
        <w:suppressAutoHyphens w:val="0"/>
        <w:autoSpaceDE w:val="0"/>
        <w:autoSpaceDN w:val="0"/>
        <w:adjustRightInd w:val="0"/>
        <w:spacing w:after="80"/>
        <w:ind w:firstLine="720"/>
        <w:rPr>
          <w:rFonts w:ascii="Calibri" w:eastAsia="Times New Roman" w:hAnsi="Calibri" w:cs="Arial"/>
          <w:kern w:val="0"/>
          <w:sz w:val="22"/>
          <w:szCs w:val="22"/>
        </w:rPr>
      </w:pPr>
      <w:r w:rsidRPr="00BA7594">
        <w:rPr>
          <w:rFonts w:ascii="Calibri" w:eastAsia="Times New Roman" w:hAnsi="Calibri" w:cs="Arial"/>
          <w:b/>
          <w:kern w:val="0"/>
          <w:sz w:val="22"/>
          <w:szCs w:val="22"/>
        </w:rPr>
        <w:tab/>
      </w:r>
      <w:r w:rsidR="00A713C9" w:rsidRPr="00BA7594">
        <w:rPr>
          <w:rFonts w:ascii="Calibri" w:eastAsia="Times New Roman" w:hAnsi="Calibri" w:cs="Arial"/>
          <w:b/>
          <w:kern w:val="0"/>
          <w:sz w:val="22"/>
          <w:szCs w:val="22"/>
        </w:rPr>
        <w:t>Meeting Name:</w:t>
      </w:r>
      <w:r w:rsidR="00A713C9" w:rsidRPr="00BA7594">
        <w:rPr>
          <w:rFonts w:ascii="Calibri" w:eastAsia="Times New Roman" w:hAnsi="Calibri" w:cs="Arial"/>
          <w:kern w:val="0"/>
          <w:sz w:val="22"/>
          <w:szCs w:val="22"/>
        </w:rPr>
        <w:t xml:space="preserve"> </w:t>
      </w:r>
      <w:r w:rsidRPr="00BA7594">
        <w:rPr>
          <w:rFonts w:ascii="Calibri" w:eastAsia="Times New Roman" w:hAnsi="Calibri" w:cs="Arial"/>
          <w:kern w:val="0"/>
          <w:sz w:val="22"/>
          <w:szCs w:val="22"/>
        </w:rPr>
        <w:tab/>
        <w:t>[event]</w:t>
      </w:r>
    </w:p>
    <w:p w14:paraId="17997357" w14:textId="77777777" w:rsidR="00A713C9" w:rsidRPr="00BA7594" w:rsidRDefault="001A6453" w:rsidP="00E15538">
      <w:pPr>
        <w:widowControl/>
        <w:tabs>
          <w:tab w:val="right" w:pos="1980"/>
          <w:tab w:val="left" w:pos="2250"/>
        </w:tabs>
        <w:suppressAutoHyphens w:val="0"/>
        <w:autoSpaceDE w:val="0"/>
        <w:autoSpaceDN w:val="0"/>
        <w:adjustRightInd w:val="0"/>
        <w:spacing w:after="80"/>
        <w:ind w:firstLine="720"/>
        <w:rPr>
          <w:rFonts w:ascii="Calibri" w:eastAsia="Times New Roman" w:hAnsi="Calibri" w:cs="Arial"/>
          <w:kern w:val="0"/>
          <w:sz w:val="22"/>
          <w:szCs w:val="22"/>
        </w:rPr>
      </w:pPr>
      <w:r w:rsidRPr="00BA7594">
        <w:rPr>
          <w:rFonts w:ascii="Calibri" w:eastAsia="Times New Roman" w:hAnsi="Calibri" w:cs="Arial"/>
          <w:b/>
          <w:kern w:val="0"/>
          <w:sz w:val="22"/>
          <w:szCs w:val="22"/>
        </w:rPr>
        <w:tab/>
      </w:r>
      <w:r w:rsidR="00A713C9" w:rsidRPr="00BA7594">
        <w:rPr>
          <w:rFonts w:ascii="Calibri" w:eastAsia="Times New Roman" w:hAnsi="Calibri" w:cs="Arial"/>
          <w:b/>
          <w:kern w:val="0"/>
          <w:sz w:val="22"/>
          <w:szCs w:val="22"/>
        </w:rPr>
        <w:t>Location:</w:t>
      </w:r>
      <w:r w:rsidRPr="00BA7594">
        <w:rPr>
          <w:rFonts w:ascii="Calibri" w:eastAsia="Times New Roman" w:hAnsi="Calibri" w:cs="Arial"/>
          <w:b/>
          <w:kern w:val="0"/>
          <w:sz w:val="22"/>
          <w:szCs w:val="22"/>
        </w:rPr>
        <w:tab/>
      </w:r>
      <w:r w:rsidRPr="00BA7594">
        <w:rPr>
          <w:rFonts w:ascii="Calibri" w:eastAsia="Times New Roman" w:hAnsi="Calibri" w:cs="Arial"/>
          <w:kern w:val="0"/>
          <w:sz w:val="22"/>
          <w:szCs w:val="22"/>
        </w:rPr>
        <w:t>[hotel]</w:t>
      </w:r>
    </w:p>
    <w:p w14:paraId="74EA7D1C" w14:textId="77777777" w:rsidR="00A713C9" w:rsidRPr="00BA7594" w:rsidRDefault="001A6453" w:rsidP="00E15538">
      <w:pPr>
        <w:widowControl/>
        <w:tabs>
          <w:tab w:val="right" w:pos="1980"/>
          <w:tab w:val="left" w:pos="2250"/>
        </w:tabs>
        <w:suppressAutoHyphens w:val="0"/>
        <w:autoSpaceDE w:val="0"/>
        <w:autoSpaceDN w:val="0"/>
        <w:adjustRightInd w:val="0"/>
        <w:spacing w:after="80"/>
        <w:ind w:firstLine="720"/>
        <w:rPr>
          <w:rFonts w:ascii="Calibri" w:eastAsia="Times New Roman" w:hAnsi="Calibri" w:cs="Arial"/>
          <w:kern w:val="0"/>
          <w:sz w:val="22"/>
          <w:szCs w:val="22"/>
        </w:rPr>
      </w:pPr>
      <w:r w:rsidRPr="00BA7594">
        <w:rPr>
          <w:rFonts w:ascii="Calibri" w:eastAsia="Times New Roman" w:hAnsi="Calibri" w:cs="Arial"/>
          <w:b/>
          <w:kern w:val="0"/>
          <w:sz w:val="22"/>
          <w:szCs w:val="22"/>
        </w:rPr>
        <w:tab/>
      </w:r>
      <w:r w:rsidR="00A713C9" w:rsidRPr="00BA7594">
        <w:rPr>
          <w:rFonts w:ascii="Calibri" w:eastAsia="Times New Roman" w:hAnsi="Calibri" w:cs="Arial"/>
          <w:b/>
          <w:kern w:val="0"/>
          <w:sz w:val="22"/>
          <w:szCs w:val="22"/>
        </w:rPr>
        <w:t>Date:</w:t>
      </w:r>
      <w:r w:rsidRPr="00BA7594">
        <w:rPr>
          <w:rFonts w:ascii="Calibri" w:eastAsia="Times New Roman" w:hAnsi="Calibri" w:cs="Arial"/>
          <w:b/>
          <w:kern w:val="0"/>
          <w:sz w:val="22"/>
          <w:szCs w:val="22"/>
        </w:rPr>
        <w:tab/>
      </w:r>
      <w:r w:rsidRPr="00BA7594">
        <w:rPr>
          <w:rFonts w:ascii="Calibri" w:eastAsia="Times New Roman" w:hAnsi="Calibri" w:cs="Arial"/>
          <w:kern w:val="0"/>
          <w:sz w:val="22"/>
          <w:szCs w:val="22"/>
        </w:rPr>
        <w:t>[date]</w:t>
      </w:r>
    </w:p>
    <w:p w14:paraId="62CE9754" w14:textId="77777777" w:rsidR="00A713C9" w:rsidRPr="00BA7594" w:rsidRDefault="001A6453" w:rsidP="00E15538">
      <w:pPr>
        <w:widowControl/>
        <w:tabs>
          <w:tab w:val="right" w:pos="1980"/>
          <w:tab w:val="left" w:pos="2250"/>
        </w:tabs>
        <w:suppressAutoHyphens w:val="0"/>
        <w:autoSpaceDE w:val="0"/>
        <w:autoSpaceDN w:val="0"/>
        <w:adjustRightInd w:val="0"/>
        <w:spacing w:after="80"/>
        <w:ind w:firstLine="720"/>
        <w:rPr>
          <w:rFonts w:ascii="Calibri" w:eastAsia="Times New Roman" w:hAnsi="Calibri" w:cs="Arial"/>
          <w:kern w:val="0"/>
          <w:sz w:val="22"/>
          <w:szCs w:val="22"/>
        </w:rPr>
      </w:pPr>
      <w:r w:rsidRPr="00BA7594">
        <w:rPr>
          <w:rFonts w:ascii="Calibri" w:eastAsia="Times New Roman" w:hAnsi="Calibri" w:cs="Arial"/>
          <w:b/>
          <w:kern w:val="0"/>
          <w:sz w:val="22"/>
          <w:szCs w:val="22"/>
        </w:rPr>
        <w:tab/>
      </w:r>
      <w:r w:rsidR="00BD4DFA" w:rsidRPr="00BA7594">
        <w:rPr>
          <w:rFonts w:ascii="Calibri" w:eastAsia="Times New Roman" w:hAnsi="Calibri" w:cs="Arial"/>
          <w:b/>
          <w:kern w:val="0"/>
          <w:sz w:val="22"/>
          <w:szCs w:val="22"/>
        </w:rPr>
        <w:t>E</w:t>
      </w:r>
      <w:r w:rsidR="00A713C9" w:rsidRPr="00BA7594">
        <w:rPr>
          <w:rFonts w:ascii="Calibri" w:eastAsia="Times New Roman" w:hAnsi="Calibri" w:cs="Arial"/>
          <w:b/>
          <w:kern w:val="0"/>
          <w:sz w:val="22"/>
          <w:szCs w:val="22"/>
        </w:rPr>
        <w:t>stimated Cost</w:t>
      </w:r>
      <w:r w:rsidRPr="00BA7594">
        <w:rPr>
          <w:rFonts w:ascii="Calibri" w:eastAsia="Times New Roman" w:hAnsi="Calibri" w:cs="Arial"/>
          <w:b/>
          <w:kern w:val="0"/>
          <w:sz w:val="22"/>
          <w:szCs w:val="22"/>
        </w:rPr>
        <w:t>:</w:t>
      </w:r>
      <w:r w:rsidRPr="00BA7594">
        <w:rPr>
          <w:rFonts w:ascii="Calibri" w:eastAsia="Times New Roman" w:hAnsi="Calibri" w:cs="Arial"/>
          <w:b/>
          <w:kern w:val="0"/>
          <w:sz w:val="22"/>
          <w:szCs w:val="22"/>
        </w:rPr>
        <w:tab/>
      </w:r>
      <w:r w:rsidR="00A713C9" w:rsidRPr="00BA7594">
        <w:rPr>
          <w:rFonts w:ascii="Calibri" w:eastAsia="Times New Roman" w:hAnsi="Calibri" w:cs="Arial"/>
          <w:kern w:val="0"/>
          <w:sz w:val="22"/>
          <w:szCs w:val="22"/>
        </w:rPr>
        <w:t>$</w:t>
      </w:r>
      <w:r w:rsidRPr="00BA7594">
        <w:rPr>
          <w:rFonts w:ascii="Calibri" w:eastAsia="Times New Roman" w:hAnsi="Calibri" w:cs="Arial"/>
          <w:kern w:val="0"/>
          <w:sz w:val="22"/>
          <w:szCs w:val="22"/>
        </w:rPr>
        <w:t>[total]</w:t>
      </w:r>
      <w:r w:rsidR="00A713C9" w:rsidRPr="00BA7594">
        <w:rPr>
          <w:rFonts w:ascii="Calibri" w:eastAsia="Times New Roman" w:hAnsi="Calibri" w:cs="Arial"/>
          <w:kern w:val="0"/>
          <w:sz w:val="22"/>
          <w:szCs w:val="22"/>
        </w:rPr>
        <w:t xml:space="preserve"> (per person average)</w:t>
      </w:r>
    </w:p>
    <w:p w14:paraId="2A904A9B" w14:textId="77777777" w:rsidR="00A713C9" w:rsidRPr="00BA7594" w:rsidRDefault="001A6453" w:rsidP="00E15538">
      <w:pPr>
        <w:widowControl/>
        <w:tabs>
          <w:tab w:val="right" w:pos="1980"/>
          <w:tab w:val="left" w:pos="2250"/>
        </w:tabs>
        <w:suppressAutoHyphens w:val="0"/>
        <w:autoSpaceDE w:val="0"/>
        <w:autoSpaceDN w:val="0"/>
        <w:adjustRightInd w:val="0"/>
        <w:spacing w:after="80"/>
        <w:rPr>
          <w:rFonts w:ascii="Calibri" w:eastAsia="Times New Roman" w:hAnsi="Calibri" w:cs="Arial"/>
          <w:kern w:val="0"/>
          <w:sz w:val="22"/>
          <w:szCs w:val="22"/>
        </w:rPr>
      </w:pPr>
      <w:r w:rsidRPr="00BA7594">
        <w:rPr>
          <w:rFonts w:ascii="Calibri" w:eastAsia="Times New Roman" w:hAnsi="Calibri" w:cs="Arial"/>
          <w:kern w:val="0"/>
          <w:sz w:val="22"/>
          <w:szCs w:val="22"/>
        </w:rPr>
        <w:tab/>
      </w:r>
      <w:r w:rsidRPr="00BA7594">
        <w:rPr>
          <w:rFonts w:ascii="Calibri" w:eastAsia="Times New Roman" w:hAnsi="Calibri" w:cs="Arial"/>
          <w:kern w:val="0"/>
          <w:sz w:val="22"/>
          <w:szCs w:val="22"/>
        </w:rPr>
        <w:tab/>
        <w:t>$[lodging]</w:t>
      </w:r>
      <w:r w:rsidR="008E4FB9" w:rsidRPr="00BA7594">
        <w:rPr>
          <w:rFonts w:ascii="Calibri" w:eastAsia="Times New Roman" w:hAnsi="Calibri" w:cs="Arial"/>
          <w:kern w:val="0"/>
          <w:sz w:val="22"/>
          <w:szCs w:val="22"/>
        </w:rPr>
        <w:t xml:space="preserve"> </w:t>
      </w:r>
      <w:r w:rsidR="00A713C9" w:rsidRPr="00BA7594">
        <w:rPr>
          <w:rFonts w:ascii="Calibri" w:eastAsia="Times New Roman" w:hAnsi="Calibri" w:cs="Arial"/>
          <w:kern w:val="0"/>
          <w:sz w:val="22"/>
          <w:szCs w:val="22"/>
        </w:rPr>
        <w:t>Lodging</w:t>
      </w:r>
    </w:p>
    <w:p w14:paraId="7C8AF505" w14:textId="77777777" w:rsidR="00A713C9" w:rsidRPr="00BA7594" w:rsidRDefault="001A6453" w:rsidP="00E15538">
      <w:pPr>
        <w:widowControl/>
        <w:tabs>
          <w:tab w:val="right" w:pos="1980"/>
          <w:tab w:val="left" w:pos="2250"/>
        </w:tabs>
        <w:suppressAutoHyphens w:val="0"/>
        <w:autoSpaceDE w:val="0"/>
        <w:autoSpaceDN w:val="0"/>
        <w:adjustRightInd w:val="0"/>
        <w:spacing w:after="80"/>
        <w:ind w:left="720" w:firstLine="720"/>
        <w:rPr>
          <w:rFonts w:ascii="Calibri" w:eastAsia="Times New Roman" w:hAnsi="Calibri" w:cs="Arial"/>
          <w:kern w:val="0"/>
          <w:sz w:val="22"/>
          <w:szCs w:val="22"/>
        </w:rPr>
      </w:pPr>
      <w:r w:rsidRPr="00BA7594">
        <w:rPr>
          <w:rFonts w:ascii="Calibri" w:eastAsia="Times New Roman" w:hAnsi="Calibri" w:cs="Arial"/>
          <w:kern w:val="0"/>
          <w:sz w:val="22"/>
          <w:szCs w:val="22"/>
        </w:rPr>
        <w:tab/>
      </w:r>
      <w:r w:rsidRPr="00BA7594">
        <w:rPr>
          <w:rFonts w:ascii="Calibri" w:eastAsia="Times New Roman" w:hAnsi="Calibri" w:cs="Arial"/>
          <w:kern w:val="0"/>
          <w:sz w:val="22"/>
          <w:szCs w:val="22"/>
        </w:rPr>
        <w:tab/>
      </w:r>
      <w:r w:rsidR="00A713C9" w:rsidRPr="00BA7594">
        <w:rPr>
          <w:rFonts w:ascii="Calibri" w:eastAsia="Times New Roman" w:hAnsi="Calibri" w:cs="Arial"/>
          <w:kern w:val="0"/>
          <w:sz w:val="22"/>
          <w:szCs w:val="22"/>
        </w:rPr>
        <w:t>$</w:t>
      </w:r>
      <w:r w:rsidRPr="00BA7594">
        <w:rPr>
          <w:rFonts w:ascii="Calibri" w:eastAsia="Times New Roman" w:hAnsi="Calibri" w:cs="Arial"/>
          <w:kern w:val="0"/>
          <w:sz w:val="22"/>
          <w:szCs w:val="22"/>
        </w:rPr>
        <w:t>150.00</w:t>
      </w:r>
      <w:r w:rsidR="008E4FB9" w:rsidRPr="00BA7594">
        <w:rPr>
          <w:rFonts w:ascii="Calibri" w:eastAsia="Times New Roman" w:hAnsi="Calibri" w:cs="Arial"/>
          <w:kern w:val="0"/>
          <w:sz w:val="22"/>
          <w:szCs w:val="22"/>
        </w:rPr>
        <w:t xml:space="preserve"> </w:t>
      </w:r>
      <w:r w:rsidR="00A713C9" w:rsidRPr="00BA7594">
        <w:rPr>
          <w:rFonts w:ascii="Calibri" w:eastAsia="Times New Roman" w:hAnsi="Calibri" w:cs="Arial"/>
          <w:kern w:val="0"/>
          <w:sz w:val="22"/>
          <w:szCs w:val="22"/>
        </w:rPr>
        <w:t>Meals</w:t>
      </w:r>
    </w:p>
    <w:p w14:paraId="79E6C36A" w14:textId="77777777" w:rsidR="00A713C9" w:rsidRPr="00BA7594" w:rsidRDefault="00A713C9" w:rsidP="00906639">
      <w:pPr>
        <w:widowControl/>
        <w:suppressAutoHyphens w:val="0"/>
        <w:autoSpaceDE w:val="0"/>
        <w:autoSpaceDN w:val="0"/>
        <w:adjustRightInd w:val="0"/>
        <w:ind w:left="2160" w:firstLine="720"/>
        <w:jc w:val="both"/>
        <w:rPr>
          <w:rFonts w:ascii="Calibri" w:eastAsia="Times New Roman" w:hAnsi="Calibri" w:cs="Arial"/>
          <w:kern w:val="0"/>
          <w:sz w:val="22"/>
          <w:szCs w:val="22"/>
        </w:rPr>
      </w:pPr>
    </w:p>
    <w:p w14:paraId="24E3AA6D" w14:textId="77777777" w:rsidR="00047905" w:rsidRPr="00BA7594" w:rsidRDefault="00A713C9" w:rsidP="00047905">
      <w:pPr>
        <w:autoSpaceDE w:val="0"/>
        <w:autoSpaceDN w:val="0"/>
        <w:adjustRightInd w:val="0"/>
        <w:rPr>
          <w:rFonts w:ascii="Calibri" w:hAnsi="Calibri" w:cs="Arial"/>
          <w:sz w:val="22"/>
          <w:szCs w:val="22"/>
        </w:rPr>
      </w:pPr>
      <w:r w:rsidRPr="00BA7594">
        <w:rPr>
          <w:rFonts w:ascii="Calibri" w:eastAsia="Times New Roman" w:hAnsi="Calibri" w:cs="Arial"/>
          <w:kern w:val="0"/>
          <w:sz w:val="22"/>
          <w:szCs w:val="22"/>
        </w:rPr>
        <w:t xml:space="preserve">Clark Capital believes that the payment of the payment of lodging and meal expenses in connection with the above referenced meeting complies with the </w:t>
      </w:r>
      <w:r w:rsidR="00047905" w:rsidRPr="00BA7594">
        <w:rPr>
          <w:rFonts w:ascii="Calibri" w:hAnsi="Calibri" w:cs="Arial"/>
          <w:sz w:val="22"/>
          <w:szCs w:val="22"/>
        </w:rPr>
        <w:t xml:space="preserve">FINRA Conduct Rules pertaining to training and education, including: </w:t>
      </w:r>
    </w:p>
    <w:p w14:paraId="4D0DE73F" w14:textId="77777777" w:rsidR="00047905" w:rsidRPr="00BA7594" w:rsidRDefault="00047905" w:rsidP="00047905">
      <w:pPr>
        <w:autoSpaceDE w:val="0"/>
        <w:autoSpaceDN w:val="0"/>
        <w:adjustRightInd w:val="0"/>
        <w:rPr>
          <w:rFonts w:ascii="Calibri" w:hAnsi="Calibri" w:cs="Arial"/>
          <w:sz w:val="22"/>
          <w:szCs w:val="22"/>
        </w:rPr>
      </w:pPr>
    </w:p>
    <w:p w14:paraId="296D38F3" w14:textId="77777777" w:rsidR="00047905" w:rsidRPr="00BA7594" w:rsidRDefault="00047905" w:rsidP="004E58E2">
      <w:pPr>
        <w:widowControl/>
        <w:numPr>
          <w:ilvl w:val="0"/>
          <w:numId w:val="4"/>
        </w:numPr>
        <w:suppressAutoHyphens w:val="0"/>
        <w:autoSpaceDE w:val="0"/>
        <w:autoSpaceDN w:val="0"/>
        <w:adjustRightInd w:val="0"/>
        <w:spacing w:after="100"/>
        <w:rPr>
          <w:rFonts w:ascii="Calibri" w:hAnsi="Calibri" w:cs="Arial"/>
          <w:sz w:val="22"/>
          <w:szCs w:val="22"/>
        </w:rPr>
      </w:pPr>
      <w:r w:rsidRPr="00BA7594">
        <w:rPr>
          <w:rFonts w:ascii="Calibri" w:hAnsi="Calibri" w:cs="Arial"/>
          <w:sz w:val="22"/>
          <w:szCs w:val="22"/>
        </w:rPr>
        <w:t>Attendance at the event is not pre-conditioned on a sales target</w:t>
      </w:r>
    </w:p>
    <w:p w14:paraId="5E2E8CAE" w14:textId="77777777" w:rsidR="00047905" w:rsidRPr="00BA7594" w:rsidRDefault="00047905" w:rsidP="004E58E2">
      <w:pPr>
        <w:widowControl/>
        <w:numPr>
          <w:ilvl w:val="0"/>
          <w:numId w:val="4"/>
        </w:numPr>
        <w:suppressAutoHyphens w:val="0"/>
        <w:autoSpaceDE w:val="0"/>
        <w:autoSpaceDN w:val="0"/>
        <w:adjustRightInd w:val="0"/>
        <w:spacing w:after="100"/>
        <w:rPr>
          <w:rFonts w:ascii="Calibri" w:hAnsi="Calibri" w:cs="Arial"/>
          <w:sz w:val="22"/>
          <w:szCs w:val="22"/>
        </w:rPr>
      </w:pPr>
      <w:r w:rsidRPr="00BA7594">
        <w:rPr>
          <w:rFonts w:ascii="Calibri" w:hAnsi="Calibri" w:cs="Arial"/>
          <w:sz w:val="22"/>
          <w:szCs w:val="22"/>
        </w:rPr>
        <w:t>The location is appropriate for the purpose of the meeting, meaning that the meeting must be at the</w:t>
      </w:r>
      <w:r w:rsidR="001A6453" w:rsidRPr="00BA7594">
        <w:rPr>
          <w:rFonts w:ascii="Calibri" w:hAnsi="Calibri" w:cs="Arial"/>
          <w:sz w:val="22"/>
          <w:szCs w:val="22"/>
        </w:rPr>
        <w:t xml:space="preserve"> </w:t>
      </w:r>
      <w:r w:rsidRPr="00BA7594">
        <w:rPr>
          <w:rFonts w:ascii="Calibri" w:hAnsi="Calibri" w:cs="Arial"/>
          <w:sz w:val="22"/>
          <w:szCs w:val="22"/>
        </w:rPr>
        <w:t>office of the vendor (or a facility located in the vicinity of such office, or a regional location with respect to regional meetings)</w:t>
      </w:r>
    </w:p>
    <w:p w14:paraId="3AD7D736" w14:textId="77777777" w:rsidR="00047905" w:rsidRPr="00BA7594" w:rsidRDefault="00047905" w:rsidP="004E58E2">
      <w:pPr>
        <w:widowControl/>
        <w:numPr>
          <w:ilvl w:val="0"/>
          <w:numId w:val="4"/>
        </w:numPr>
        <w:suppressAutoHyphens w:val="0"/>
        <w:autoSpaceDE w:val="0"/>
        <w:autoSpaceDN w:val="0"/>
        <w:adjustRightInd w:val="0"/>
        <w:spacing w:after="100"/>
        <w:rPr>
          <w:rFonts w:ascii="Calibri" w:hAnsi="Calibri" w:cs="Arial"/>
          <w:sz w:val="22"/>
          <w:szCs w:val="22"/>
        </w:rPr>
      </w:pPr>
      <w:r w:rsidRPr="00BA7594">
        <w:rPr>
          <w:rFonts w:ascii="Calibri" w:hAnsi="Calibri" w:cs="Arial"/>
          <w:sz w:val="22"/>
          <w:szCs w:val="22"/>
        </w:rPr>
        <w:t>Arrival and departure timeframes are appropriate.</w:t>
      </w:r>
    </w:p>
    <w:p w14:paraId="056810F5" w14:textId="77777777" w:rsidR="00047905" w:rsidRPr="00BA7594" w:rsidRDefault="00047905" w:rsidP="004E58E2">
      <w:pPr>
        <w:widowControl/>
        <w:numPr>
          <w:ilvl w:val="0"/>
          <w:numId w:val="4"/>
        </w:numPr>
        <w:suppressAutoHyphens w:val="0"/>
        <w:autoSpaceDE w:val="0"/>
        <w:autoSpaceDN w:val="0"/>
        <w:adjustRightInd w:val="0"/>
        <w:spacing w:after="100"/>
        <w:rPr>
          <w:rFonts w:ascii="Calibri" w:hAnsi="Calibri" w:cs="Arial"/>
          <w:sz w:val="22"/>
          <w:szCs w:val="22"/>
        </w:rPr>
      </w:pPr>
      <w:r w:rsidRPr="00BA7594">
        <w:rPr>
          <w:rFonts w:ascii="Calibri" w:hAnsi="Calibri" w:cs="Arial"/>
          <w:sz w:val="22"/>
          <w:szCs w:val="22"/>
        </w:rPr>
        <w:t>The meeting has an appropriate number of training hours dedicated each day.</w:t>
      </w:r>
    </w:p>
    <w:p w14:paraId="045F2E6C" w14:textId="77777777" w:rsidR="00047905" w:rsidRPr="00BA7594" w:rsidRDefault="00047905" w:rsidP="004E58E2">
      <w:pPr>
        <w:widowControl/>
        <w:numPr>
          <w:ilvl w:val="0"/>
          <w:numId w:val="4"/>
        </w:numPr>
        <w:suppressAutoHyphens w:val="0"/>
        <w:autoSpaceDE w:val="0"/>
        <w:autoSpaceDN w:val="0"/>
        <w:adjustRightInd w:val="0"/>
        <w:spacing w:after="100"/>
        <w:rPr>
          <w:rFonts w:ascii="Calibri" w:hAnsi="Calibri" w:cs="Arial"/>
          <w:sz w:val="22"/>
          <w:szCs w:val="22"/>
        </w:rPr>
      </w:pPr>
      <w:r w:rsidRPr="00BA7594">
        <w:rPr>
          <w:rFonts w:ascii="Calibri" w:hAnsi="Calibri" w:cs="Arial"/>
          <w:sz w:val="22"/>
          <w:szCs w:val="22"/>
        </w:rPr>
        <w:t>The sponsor is not paying for leisure activities or entertainment as part of the program.</w:t>
      </w:r>
    </w:p>
    <w:p w14:paraId="5284872D" w14:textId="77777777" w:rsidR="00047905" w:rsidRPr="00BA7594" w:rsidRDefault="00047905" w:rsidP="004E58E2">
      <w:pPr>
        <w:widowControl/>
        <w:numPr>
          <w:ilvl w:val="0"/>
          <w:numId w:val="4"/>
        </w:numPr>
        <w:suppressAutoHyphens w:val="0"/>
        <w:autoSpaceDE w:val="0"/>
        <w:autoSpaceDN w:val="0"/>
        <w:adjustRightInd w:val="0"/>
        <w:spacing w:after="100"/>
        <w:jc w:val="both"/>
        <w:rPr>
          <w:rFonts w:ascii="Calibri" w:eastAsia="Times New Roman" w:hAnsi="Calibri" w:cs="Arial"/>
          <w:kern w:val="0"/>
          <w:sz w:val="22"/>
          <w:szCs w:val="22"/>
        </w:rPr>
      </w:pPr>
      <w:r w:rsidRPr="00BA7594">
        <w:rPr>
          <w:rFonts w:ascii="Calibri" w:hAnsi="Calibri" w:cs="Arial"/>
          <w:sz w:val="22"/>
          <w:szCs w:val="22"/>
        </w:rPr>
        <w:t xml:space="preserve">Expenses for guests or other non-participants are not reimbursed </w:t>
      </w:r>
      <w:r w:rsidRPr="00BA7594">
        <w:rPr>
          <w:rFonts w:ascii="Calibri" w:eastAsia="Times New Roman" w:hAnsi="Calibri" w:cs="Arial"/>
          <w:kern w:val="0"/>
          <w:sz w:val="22"/>
          <w:szCs w:val="22"/>
        </w:rPr>
        <w:t>office.</w:t>
      </w:r>
    </w:p>
    <w:p w14:paraId="4142AE0D" w14:textId="77777777" w:rsidR="00906639" w:rsidRPr="00BA7594" w:rsidRDefault="00047905" w:rsidP="004E58E2">
      <w:pPr>
        <w:widowControl/>
        <w:numPr>
          <w:ilvl w:val="0"/>
          <w:numId w:val="4"/>
        </w:numPr>
        <w:suppressAutoHyphens w:val="0"/>
        <w:autoSpaceDE w:val="0"/>
        <w:autoSpaceDN w:val="0"/>
        <w:adjustRightInd w:val="0"/>
        <w:spacing w:after="100"/>
        <w:jc w:val="both"/>
        <w:rPr>
          <w:rFonts w:ascii="Calibri" w:eastAsia="Times New Roman" w:hAnsi="Calibri" w:cs="Arial"/>
          <w:kern w:val="0"/>
          <w:sz w:val="22"/>
          <w:szCs w:val="22"/>
        </w:rPr>
      </w:pPr>
      <w:r w:rsidRPr="00BA7594">
        <w:rPr>
          <w:rFonts w:ascii="Calibri" w:eastAsia="Times New Roman" w:hAnsi="Calibri" w:cs="Arial"/>
          <w:kern w:val="0"/>
          <w:sz w:val="22"/>
          <w:szCs w:val="22"/>
        </w:rPr>
        <w:t>Clark Capital is not reimbursin</w:t>
      </w:r>
      <w:r w:rsidR="001A6453" w:rsidRPr="00BA7594">
        <w:rPr>
          <w:rFonts w:ascii="Calibri" w:eastAsia="Times New Roman" w:hAnsi="Calibri" w:cs="Arial"/>
          <w:kern w:val="0"/>
          <w:sz w:val="22"/>
          <w:szCs w:val="22"/>
        </w:rPr>
        <w:t>g for travel related expenses.</w:t>
      </w:r>
    </w:p>
    <w:sectPr w:rsidR="00906639" w:rsidRPr="00BA7594" w:rsidSect="00192560">
      <w:headerReference w:type="default" r:id="rId7"/>
      <w:headerReference w:type="first" r:id="rId8"/>
      <w:footerReference w:type="first" r:id="rId9"/>
      <w:pgSz w:w="12240" w:h="15840" w:code="1"/>
      <w:pgMar w:top="2304" w:right="126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0DBF" w14:textId="77777777" w:rsidR="00BA7594" w:rsidRDefault="00BA7594">
      <w:r>
        <w:separator/>
      </w:r>
    </w:p>
  </w:endnote>
  <w:endnote w:type="continuationSeparator" w:id="0">
    <w:p w14:paraId="13F0A266" w14:textId="77777777" w:rsidR="00BA7594" w:rsidRDefault="00BA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3C02" w14:textId="77777777" w:rsidR="00906639" w:rsidRDefault="009C4EA6">
    <w:pPr>
      <w:pStyle w:val="Footer"/>
    </w:pPr>
    <w:r>
      <w:rPr>
        <w:noProof/>
      </w:rPr>
      <mc:AlternateContent>
        <mc:Choice Requires="wps">
          <w:drawing>
            <wp:anchor distT="0" distB="0" distL="114300" distR="114300" simplePos="0" relativeHeight="251656704" behindDoc="0" locked="0" layoutInCell="1" allowOverlap="1" wp14:anchorId="766CE410" wp14:editId="4A76325F">
              <wp:simplePos x="0" y="0"/>
              <wp:positionH relativeFrom="column">
                <wp:posOffset>-1143000</wp:posOffset>
              </wp:positionH>
              <wp:positionV relativeFrom="paragraph">
                <wp:posOffset>289560</wp:posOffset>
              </wp:positionV>
              <wp:extent cx="7772400" cy="342900"/>
              <wp:effectExtent l="0" t="381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4E0A0" w14:textId="77777777" w:rsidR="00906639" w:rsidRDefault="009C4EA6">
                          <w:r>
                            <w:rPr>
                              <w:noProof/>
                            </w:rPr>
                            <w:drawing>
                              <wp:inline distT="0" distB="0" distL="0" distR="0" wp14:anchorId="0FD29E45" wp14:editId="1E0E6C20">
                                <wp:extent cx="7458075" cy="142875"/>
                                <wp:effectExtent l="0" t="0" r="9525" b="9525"/>
                                <wp:docPr id="5" name="Picture 3" descr="CCMG 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MG Letterhea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CE410" id="_x0000_t202" coordsize="21600,21600" o:spt="202" path="m,l,21600r21600,l21600,xe">
              <v:stroke joinstyle="miter"/>
              <v:path gradientshapeok="t" o:connecttype="rect"/>
            </v:shapetype>
            <v:shape id="Text Box 17" o:spid="_x0000_s1028" type="#_x0000_t202" style="position:absolute;margin-left:-90pt;margin-top:22.8pt;width:61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n9QEAANEDAAAOAAAAZHJzL2Uyb0RvYy54bWysU1Fv0zAQfkfiP1h+p2lDoSxqOo1ORUhj&#10;II39AMdxEgvHZ85uk/LrOTtdV9gbIg/Wne/83X3fXdbXY2/YQaHXYEu+mM05U1ZCrW1b8sfvuzcf&#10;OPNB2FoYsKrkR+X59eb1q/XgCpVDB6ZWyAjE+mJwJe9CcEWWedmpXvgZOGUp2AD2IpCLbVajGAi9&#10;N1k+n7/PBsDaIUjlPd3eTkG+SfhNo2T42jReBWZKTr2FdGI6q3hmm7UoWhSu0/LUhviHLnqhLRU9&#10;Q92KINge9QuoXksED02YSegzaBotVeJAbBbzv9g8dMKpxIXE8e4sk/9/sPL+8OC+IQvjRxhpgImE&#10;d3cgf3hmYdsJ26obRBg6JWoqvIiSZYPzxelplNoXPoJUwxeoachiHyABjQ32URXiyQidBnA8i67G&#10;wCRdrlarfDmnkKTY22V+RXYsIYqn1w59+KSgZ9EoOdJQE7o43PkwpT6lxGIejK532pjkYFttDbKD&#10;oAXYpe+E/keasTHZQnw2IcabRDMymziGsRqZrkueR4jIuoL6SLwRpr2i/4CMDvAXZwPtVMn9z71A&#10;xZn5bEm7q8VyGZcwOct3q5wcvIxUlxFhJUGVPHA2mdswLe7eoW47qjRNy8IN6d3oJMVzV6f2aW+S&#10;mKcdj4t56aes5z9x8xsAAP//AwBQSwMEFAAGAAgAAAAhALq/3mXfAAAACwEAAA8AAABkcnMvZG93&#10;bnJldi54bWxMj8FOwzAQRO9I/IO1SFxQaxelaRPiVIAE4trSD9jE2yQiXkex26R/j3uC4+yMZt8U&#10;u9n24kKj7xxrWC0VCOLamY4bDcfvj8UWhA/IBnvHpOFKHnbl/V2BuXET7+lyCI2IJexz1NCGMORS&#10;+roli37pBuLondxoMUQ5NtKMOMVy28tnpVJpseP4ocWB3luqfw5nq+H0NT2ts6n6DMfNPknfsNtU&#10;7qr148P8+gIi0Bz+wnDDj+hQRqbKndl40WtYrLYqjgkaknUK4pZQSRIvlYYsS0GWhfy/ofwFAAD/&#10;/wMAUEsBAi0AFAAGAAgAAAAhALaDOJL+AAAA4QEAABMAAAAAAAAAAAAAAAAAAAAAAFtDb250ZW50&#10;X1R5cGVzXS54bWxQSwECLQAUAAYACAAAACEAOP0h/9YAAACUAQAACwAAAAAAAAAAAAAAAAAvAQAA&#10;X3JlbHMvLnJlbHNQSwECLQAUAAYACAAAACEAvk+iZ/UBAADRAwAADgAAAAAAAAAAAAAAAAAuAgAA&#10;ZHJzL2Uyb0RvYy54bWxQSwECLQAUAAYACAAAACEAur/eZd8AAAALAQAADwAAAAAAAAAAAAAAAABP&#10;BAAAZHJzL2Rvd25yZXYueG1sUEsFBgAAAAAEAAQA8wAAAFsFAAAAAA==&#10;" stroked="f">
              <v:textbox>
                <w:txbxContent>
                  <w:p w14:paraId="4004E0A0" w14:textId="77777777" w:rsidR="00906639" w:rsidRDefault="009C4EA6">
                    <w:r>
                      <w:rPr>
                        <w:noProof/>
                      </w:rPr>
                      <w:drawing>
                        <wp:inline distT="0" distB="0" distL="0" distR="0" wp14:anchorId="0FD29E45" wp14:editId="1E0E6C20">
                          <wp:extent cx="7458075" cy="142875"/>
                          <wp:effectExtent l="0" t="0" r="9525" b="9525"/>
                          <wp:docPr id="5" name="Picture 3" descr="CCMG 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MG Letterhea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75C" w14:textId="77777777" w:rsidR="00BA7594" w:rsidRDefault="00BA7594">
      <w:r>
        <w:separator/>
      </w:r>
    </w:p>
  </w:footnote>
  <w:footnote w:type="continuationSeparator" w:id="0">
    <w:p w14:paraId="4AC158F0" w14:textId="77777777" w:rsidR="00BA7594" w:rsidRDefault="00BA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96F4" w14:textId="77777777" w:rsidR="00906639" w:rsidRDefault="009C4EA6">
    <w:pPr>
      <w:pStyle w:val="Header"/>
    </w:pPr>
    <w:r>
      <w:rPr>
        <w:noProof/>
      </w:rPr>
      <mc:AlternateContent>
        <mc:Choice Requires="wps">
          <w:drawing>
            <wp:anchor distT="0" distB="0" distL="114300" distR="114300" simplePos="0" relativeHeight="251657728" behindDoc="0" locked="0" layoutInCell="1" allowOverlap="1" wp14:anchorId="26FEA2FD" wp14:editId="11BF9702">
              <wp:simplePos x="0" y="0"/>
              <wp:positionH relativeFrom="column">
                <wp:posOffset>-1257300</wp:posOffset>
              </wp:positionH>
              <wp:positionV relativeFrom="paragraph">
                <wp:posOffset>-457200</wp:posOffset>
              </wp:positionV>
              <wp:extent cx="5486400" cy="30861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74A64" w14:textId="77777777" w:rsidR="00906639" w:rsidRDefault="009C4EA6">
                          <w:r>
                            <w:rPr>
                              <w:noProof/>
                            </w:rPr>
                            <w:drawing>
                              <wp:inline distT="0" distB="0" distL="0" distR="0" wp14:anchorId="354CECBC" wp14:editId="6322BC37">
                                <wp:extent cx="7705725" cy="3248025"/>
                                <wp:effectExtent l="0" t="0" r="9525" b="9525"/>
                                <wp:docPr id="7" name="Picture 1" descr="CCMG 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G 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3248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EA2FD" id="_x0000_t202" coordsize="21600,21600" o:spt="202" path="m,l,21600r21600,l21600,xe">
              <v:stroke joinstyle="miter"/>
              <v:path gradientshapeok="t" o:connecttype="rect"/>
            </v:shapetype>
            <v:shape id="Text Box 22" o:spid="_x0000_s1026" type="#_x0000_t202" style="position:absolute;margin-left:-99pt;margin-top:-36pt;width:6in;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je8gEAAMsDAAAOAAAAZHJzL2Uyb0RvYy54bWysU9uO0zAQfUfiHyy/06SlW0rUdLV0VYS0&#10;XKSFD3AcJ7FwPGbsNilfz9jpdgu8IfxgeTzjM3POjDe3Y2/YUaHXYEs+n+WcKSuh1rYt+bev+1dr&#10;znwQthYGrCr5SXl+u335YjO4Qi2gA1MrZARifTG4knchuCLLvOxUL/wMnLLkbAB7EcjENqtRDITe&#10;m2yR56tsAKwdglTe0+395OTbhN80SobPTeNVYKbkVFtIO6a9inu23YiiReE6Lc9liH+oohfaUtIL&#10;1L0Igh1Q/wXVa4ngoQkzCX0GTaOlShyIzTz/g81jJ5xKXEgc7y4y+f8HKz8dH90XZGF8ByM1MJHw&#10;7gHkd88s7DphW3WHCEOnRE2J51GybHC+OD+NUvvCR5Bq+Ag1NVkcAiSgscE+qkI8GaFTA04X0dUY&#10;mKTLm+V6tczJJcn3Ol+v5mTEHKJ4eu7Qh/cKehYPJUfqaoIXxwcfptCnkJjNg9H1XhuTDGyrnUF2&#10;FDQB+7TO6L+FGRuDLcRnE2K8STwjtYlkGKuRnJFvBfWJGCNME0U/gA4d4E/OBpqmkvsfB4GKM/PB&#10;kmpv58tlHL9kLG/eLMjAa0917RFWElTJA2fTcRemkT041G1HmaY+WbgjpRudNHiu6lw3TUxS8Tzd&#10;cSSv7RT1/Ae3vwAAAP//AwBQSwMEFAAGAAgAAAAhAEd2nEDfAAAADAEAAA8AAABkcnMvZG93bnJl&#10;di54bWxMj81ugzAQhO+V8g7WRuqlSgwRNQnFRG2lVr3m5wEWcAAVrxF2Ann7bk/t7RvtaHYm38+2&#10;Fzcz+s6RhngdgTBUubqjRsP59LHagvABqcbekdFwNx72xeIhx6x2Ex3M7RgawSHkM9TQhjBkUvqq&#10;NRb92g2G+HZxo8XAcmxkPeLE4baXmyhS0mJH/KHFwby3pvo+Xq2Gy9f09Lybys9wTg+JesMuLd1d&#10;68fl/PoCIpg5/Jnhtz5Xh4I7le5KtRe9hlW82/KYwJRuGNiilGIoNSRxEoEscvl/RPEDAAD//wMA&#10;UEsBAi0AFAAGAAgAAAAhALaDOJL+AAAA4QEAABMAAAAAAAAAAAAAAAAAAAAAAFtDb250ZW50X1R5&#10;cGVzXS54bWxQSwECLQAUAAYACAAAACEAOP0h/9YAAACUAQAACwAAAAAAAAAAAAAAAAAvAQAAX3Jl&#10;bHMvLnJlbHNQSwECLQAUAAYACAAAACEARoS43vIBAADLAwAADgAAAAAAAAAAAAAAAAAuAgAAZHJz&#10;L2Uyb0RvYy54bWxQSwECLQAUAAYACAAAACEAR3acQN8AAAAMAQAADwAAAAAAAAAAAAAAAABMBAAA&#10;ZHJzL2Rvd25yZXYueG1sUEsFBgAAAAAEAAQA8wAAAFgFAAAAAA==&#10;" stroked="f">
              <v:textbox>
                <w:txbxContent>
                  <w:p w14:paraId="33774A64" w14:textId="77777777" w:rsidR="00906639" w:rsidRDefault="009C4EA6">
                    <w:r>
                      <w:rPr>
                        <w:noProof/>
                      </w:rPr>
                      <w:drawing>
                        <wp:inline distT="0" distB="0" distL="0" distR="0" wp14:anchorId="354CECBC" wp14:editId="6322BC37">
                          <wp:extent cx="7705725" cy="3248025"/>
                          <wp:effectExtent l="0" t="0" r="9525" b="9525"/>
                          <wp:docPr id="7" name="Picture 1" descr="CCMG 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G 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3248025"/>
                                  </a:xfrm>
                                  <a:prstGeom prst="rect">
                                    <a:avLst/>
                                  </a:prstGeom>
                                  <a:noFill/>
                                  <a:ln>
                                    <a:noFill/>
                                  </a:ln>
                                </pic:spPr>
                              </pic:pic>
                            </a:graphicData>
                          </a:graphic>
                        </wp:inline>
                      </w:drawing>
                    </w:r>
                  </w:p>
                </w:txbxContent>
              </v:textbox>
            </v:shape>
          </w:pict>
        </mc:Fallback>
      </mc:AlternateContent>
    </w:r>
    <w:r>
      <w:rPr>
        <w:noProof/>
      </w:rPr>
      <w:drawing>
        <wp:inline distT="0" distB="0" distL="0" distR="0" wp14:anchorId="7E10EC0F" wp14:editId="6A3CEE76">
          <wp:extent cx="1200150" cy="285750"/>
          <wp:effectExtent l="0" t="0" r="0" b="0"/>
          <wp:docPr id="4" name="Picture 4" descr="CCMG Letterhead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MG Letterhead2ndShe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285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F537" w14:textId="77777777" w:rsidR="00906639" w:rsidRDefault="009C4EA6">
    <w:pPr>
      <w:pStyle w:val="Header"/>
    </w:pPr>
    <w:r>
      <w:rPr>
        <w:noProof/>
      </w:rPr>
      <mc:AlternateContent>
        <mc:Choice Requires="wps">
          <w:drawing>
            <wp:anchor distT="0" distB="0" distL="114300" distR="114300" simplePos="0" relativeHeight="251658752" behindDoc="0" locked="0" layoutInCell="1" allowOverlap="1" wp14:anchorId="3E951E2D" wp14:editId="79B3811B">
              <wp:simplePos x="0" y="0"/>
              <wp:positionH relativeFrom="column">
                <wp:posOffset>-704850</wp:posOffset>
              </wp:positionH>
              <wp:positionV relativeFrom="paragraph">
                <wp:posOffset>-295275</wp:posOffset>
              </wp:positionV>
              <wp:extent cx="3467100" cy="94043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9F2E3" w14:textId="77777777" w:rsidR="00906639" w:rsidRDefault="009C4EA6" w:rsidP="006C27DA">
                          <w:r>
                            <w:rPr>
                              <w:noProof/>
                            </w:rPr>
                            <w:drawing>
                              <wp:inline distT="0" distB="0" distL="0" distR="0" wp14:anchorId="469B749A" wp14:editId="54D523FE">
                                <wp:extent cx="3286125" cy="847725"/>
                                <wp:effectExtent l="0" t="0" r="9525" b="9525"/>
                                <wp:docPr id="6" name="Picture 2" descr="Clark Ca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Capi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951E2D" id="_x0000_t202" coordsize="21600,21600" o:spt="202" path="m,l,21600r21600,l21600,xe">
              <v:stroke joinstyle="miter"/>
              <v:path gradientshapeok="t" o:connecttype="rect"/>
            </v:shapetype>
            <v:shape id="Text Box 23" o:spid="_x0000_s1027" type="#_x0000_t202" style="position:absolute;margin-left:-55.5pt;margin-top:-23.25pt;width:273pt;height:7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w8wEAAM8DAAAOAAAAZHJzL2Uyb0RvYy54bWysU1Fv0zAQfkfiP1h+p0m7bGNR02l0KkIa&#10;A2nwAxzHSSwSn3V2m5Rfz9lJuwJviDxYPp/93X3ffVnfj33HDgqdBlPw5SLlTBkJlTZNwb9/2717&#10;z5nzwlSiA6MKflSO32/evlkPNlcraKGrFDICMS4fbMFb722eJE62qhduAVYZStaAvfAUYpNUKAZC&#10;77tklaY3yQBYWQSpnKPTxynJNxG/rpX0X+raKc+6glNvPq4Y1zKsyWYt8gaFbbWc2xD/0EUvtKGi&#10;Z6hH4QXbo/4LqtcSwUHtFxL6BOpaSxU5EJtl+gebl1ZYFbmQOM6eZXL/D1Y+H17sV2R+/AAjDTCS&#10;cPYJ5A/HDGxbYRr1gAhDq0RFhZdBsmSwLp+fBqld7gJIOXyGioYs9h4i0FhjH1QhnozQaQDHs+hq&#10;9EzS4VV2c7tMKSUpd5el2dV1LCHy02uLzn9U0LOwKTjSUCO6ODw5H7oR+elKKOag09VOd10MsCm3&#10;HbKDIAPs4jej/3atM+GygfBsQgwnkWZgNnH0YzkyXc0aBNYlVEfijTD5iv4D2rSAPzkbyFMFN2R6&#10;zrpPhpS7W2ZZsGAMsuvbFQV4mSkvM8JIAiq452zabv1k271F3bRU5zSrB1J7p6MQrz3NzZNroj6z&#10;w4MtL+N46/U/3PwCAAD//wMAUEsDBBQABgAIAAAAIQCKGI1r4QAAAAwBAAAPAAAAZHJzL2Rvd25y&#10;ZXYueG1sTI/BTsMwEETvSPyDtUjcWse0DW2IUyEQEqhSpRY+wLHdJCJeB9ttwt+znOC2uzOafVNu&#10;J9eziw2x8yhBzDNgFrU3HTYSPt5fZmtgMSk0qvdoJXzbCNvq+qpUhfEjHuzlmBpGIRgLJaFNaSg4&#10;j7q1TsW5HyySdvLBqURraLgJaqRw1/O7LMu5Ux3Sh1YN9qm1+vN4dhKeu1B/ab94ze93G70/xNP4&#10;tudS3t5Mjw/Akp3Snxl+8QkdKmKq/RlNZL2EmRCCyiSalvkKGFmWixVdavJmIgdelfx/ieoHAAD/&#10;/wMAUEsBAi0AFAAGAAgAAAAhALaDOJL+AAAA4QEAABMAAAAAAAAAAAAAAAAAAAAAAFtDb250ZW50&#10;X1R5cGVzXS54bWxQSwECLQAUAAYACAAAACEAOP0h/9YAAACUAQAACwAAAAAAAAAAAAAAAAAvAQAA&#10;X3JlbHMvLnJlbHNQSwECLQAUAAYACAAAACEAE0ovsPMBAADPAwAADgAAAAAAAAAAAAAAAAAuAgAA&#10;ZHJzL2Uyb0RvYy54bWxQSwECLQAUAAYACAAAACEAihiNa+EAAAAMAQAADwAAAAAAAAAAAAAAAABN&#10;BAAAZHJzL2Rvd25yZXYueG1sUEsFBgAAAAAEAAQA8wAAAFsFAAAAAA==&#10;" stroked="f">
              <v:textbox style="mso-fit-shape-to-text:t">
                <w:txbxContent>
                  <w:p w14:paraId="46F9F2E3" w14:textId="77777777" w:rsidR="00906639" w:rsidRDefault="009C4EA6" w:rsidP="006C27DA">
                    <w:r>
                      <w:rPr>
                        <w:noProof/>
                      </w:rPr>
                      <w:drawing>
                        <wp:inline distT="0" distB="0" distL="0" distR="0" wp14:anchorId="469B749A" wp14:editId="54D523FE">
                          <wp:extent cx="3286125" cy="847725"/>
                          <wp:effectExtent l="0" t="0" r="9525" b="9525"/>
                          <wp:docPr id="6" name="Picture 2" descr="Clark Ca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Capi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477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34C1A"/>
    <w:multiLevelType w:val="hybridMultilevel"/>
    <w:tmpl w:val="8B1C1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23963"/>
    <w:multiLevelType w:val="hybridMultilevel"/>
    <w:tmpl w:val="086EA3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CD0FCD"/>
    <w:multiLevelType w:val="hybridMultilevel"/>
    <w:tmpl w:val="9C004E42"/>
    <w:lvl w:ilvl="0" w:tplc="04090005">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099714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232901">
    <w:abstractNumId w:val="2"/>
  </w:num>
  <w:num w:numId="3" w16cid:durableId="2023510439">
    <w:abstractNumId w:val="1"/>
  </w:num>
  <w:num w:numId="4" w16cid:durableId="206093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8A1"/>
    <w:rsid w:val="0004538C"/>
    <w:rsid w:val="00047905"/>
    <w:rsid w:val="00065934"/>
    <w:rsid w:val="0009002F"/>
    <w:rsid w:val="000F4DC1"/>
    <w:rsid w:val="000F5680"/>
    <w:rsid w:val="00145DE9"/>
    <w:rsid w:val="00192560"/>
    <w:rsid w:val="001A6453"/>
    <w:rsid w:val="002B43B5"/>
    <w:rsid w:val="00325C68"/>
    <w:rsid w:val="00381A4B"/>
    <w:rsid w:val="00411884"/>
    <w:rsid w:val="004E58E2"/>
    <w:rsid w:val="004F17E7"/>
    <w:rsid w:val="005458A1"/>
    <w:rsid w:val="005470AE"/>
    <w:rsid w:val="00574077"/>
    <w:rsid w:val="005B2F2E"/>
    <w:rsid w:val="005E4682"/>
    <w:rsid w:val="00643A70"/>
    <w:rsid w:val="00696322"/>
    <w:rsid w:val="006C27DA"/>
    <w:rsid w:val="007F78DC"/>
    <w:rsid w:val="00824014"/>
    <w:rsid w:val="008E4FB9"/>
    <w:rsid w:val="00906639"/>
    <w:rsid w:val="009C4EA6"/>
    <w:rsid w:val="00A713C9"/>
    <w:rsid w:val="00B570BE"/>
    <w:rsid w:val="00BA7594"/>
    <w:rsid w:val="00BC4C53"/>
    <w:rsid w:val="00BD4DFA"/>
    <w:rsid w:val="00C1716B"/>
    <w:rsid w:val="00C43FA0"/>
    <w:rsid w:val="00C71385"/>
    <w:rsid w:val="00CA24FD"/>
    <w:rsid w:val="00CA5373"/>
    <w:rsid w:val="00CD0BC0"/>
    <w:rsid w:val="00CD79EC"/>
    <w:rsid w:val="00DA4C48"/>
    <w:rsid w:val="00E15538"/>
    <w:rsid w:val="00E7064D"/>
    <w:rsid w:val="00E730D8"/>
    <w:rsid w:val="00E73397"/>
    <w:rsid w:val="00F5316F"/>
    <w:rsid w:val="00F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BC2176"/>
  <w15:docId w15:val="{0F49CB7F-F95F-4D4A-8A9C-0B28AF05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8A1"/>
    <w:pPr>
      <w:widowControl w:val="0"/>
      <w:suppressAutoHyphens/>
    </w:pPr>
    <w:rPr>
      <w:rFonts w:eastAsia="Arial Unicode MS"/>
      <w:kern w:val="1"/>
      <w:sz w:val="24"/>
      <w:szCs w:val="24"/>
    </w:rPr>
  </w:style>
  <w:style w:type="paragraph" w:styleId="Heading1">
    <w:name w:val="heading 1"/>
    <w:basedOn w:val="Normal"/>
    <w:next w:val="Normal"/>
    <w:link w:val="Heading1Char"/>
    <w:qFormat/>
    <w:rsid w:val="005458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0B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nhideWhenUsed/>
    <w:rsid w:val="005458A1"/>
    <w:rPr>
      <w:color w:val="0000FF"/>
      <w:u w:val="single"/>
    </w:rPr>
  </w:style>
  <w:style w:type="character" w:customStyle="1" w:styleId="Heading1Char">
    <w:name w:val="Heading 1 Char"/>
    <w:link w:val="Heading1"/>
    <w:rsid w:val="005458A1"/>
    <w:rPr>
      <w:rFonts w:ascii="Arial" w:eastAsia="Arial Unicode MS" w:hAnsi="Arial" w:cs="Arial"/>
      <w:b/>
      <w:bCs/>
      <w:kern w:val="32"/>
      <w:sz w:val="32"/>
      <w:szCs w:val="32"/>
      <w:lang w:val="en-US" w:bidi="ar-SA"/>
    </w:rPr>
  </w:style>
  <w:style w:type="paragraph" w:styleId="ListParagraph">
    <w:name w:val="List Paragraph"/>
    <w:basedOn w:val="Normal"/>
    <w:uiPriority w:val="34"/>
    <w:qFormat/>
    <w:rsid w:val="00574077"/>
    <w:pPr>
      <w:widowControl/>
      <w:suppressAutoHyphens w:val="0"/>
      <w:ind w:left="720"/>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20, 2003</vt:lpstr>
    </vt:vector>
  </TitlesOfParts>
  <Company>Clark Capital Management Group</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2003</dc:title>
  <dc:creator>Liz Donaghy</dc:creator>
  <cp:lastModifiedBy>Nick Frese</cp:lastModifiedBy>
  <cp:revision>3</cp:revision>
  <cp:lastPrinted>2014-04-07T22:44:00Z</cp:lastPrinted>
  <dcterms:created xsi:type="dcterms:W3CDTF">2017-12-11T20:41:00Z</dcterms:created>
  <dcterms:modified xsi:type="dcterms:W3CDTF">2022-10-13T19:36:00Z</dcterms:modified>
</cp:coreProperties>
</file>